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D57E" w14:textId="1C77CAA8" w:rsidR="00624142" w:rsidRDefault="00F34565" w:rsidP="001339B4">
      <w:pPr>
        <w:jc w:val="center"/>
        <w:rPr>
          <w:b/>
          <w:sz w:val="72"/>
          <w:szCs w:val="72"/>
        </w:rPr>
      </w:pPr>
      <w:r>
        <w:rPr>
          <w:b/>
          <w:sz w:val="72"/>
          <w:szCs w:val="72"/>
        </w:rPr>
        <w:t>7</w:t>
      </w:r>
      <w:r w:rsidR="001339B4" w:rsidRPr="0005204E">
        <w:rPr>
          <w:b/>
          <w:sz w:val="72"/>
          <w:szCs w:val="72"/>
          <w:vertAlign w:val="superscript"/>
        </w:rPr>
        <w:t>th</w:t>
      </w:r>
      <w:r w:rsidR="001339B4" w:rsidRPr="0005204E">
        <w:rPr>
          <w:b/>
          <w:sz w:val="72"/>
          <w:szCs w:val="72"/>
        </w:rPr>
        <w:t xml:space="preserve"> Grade Supply List</w:t>
      </w:r>
    </w:p>
    <w:p w14:paraId="167FEF36" w14:textId="77777777" w:rsidR="00252DB8" w:rsidRPr="0005204E" w:rsidRDefault="00252DB8" w:rsidP="001339B4">
      <w:pPr>
        <w:jc w:val="center"/>
        <w:rPr>
          <w:b/>
          <w:sz w:val="72"/>
          <w:szCs w:val="72"/>
        </w:rPr>
      </w:pPr>
    </w:p>
    <w:p w14:paraId="2A730873" w14:textId="16976F4F" w:rsidR="00553980" w:rsidRDefault="00AA7248" w:rsidP="00553980">
      <w:pPr>
        <w:rPr>
          <w:rFonts w:ascii="Acme" w:eastAsia="Acme" w:hAnsi="Acme" w:cs="Acme"/>
          <w:bCs/>
          <w:sz w:val="20"/>
          <w:szCs w:val="20"/>
        </w:rPr>
      </w:pPr>
      <w:r w:rsidRPr="00252DB8">
        <w:rPr>
          <w:rFonts w:ascii="Acme" w:eastAsia="Acme" w:hAnsi="Acme" w:cs="Acme"/>
          <w:bCs/>
          <w:sz w:val="28"/>
          <w:szCs w:val="28"/>
        </w:rPr>
        <w:t xml:space="preserve">As an </w:t>
      </w:r>
      <w:r w:rsidR="00F34565" w:rsidRPr="00252DB8">
        <w:rPr>
          <w:rFonts w:ascii="Acme" w:eastAsia="Acme" w:hAnsi="Acme" w:cs="Acme"/>
          <w:bCs/>
          <w:sz w:val="28"/>
          <w:szCs w:val="28"/>
        </w:rPr>
        <w:t>7</w:t>
      </w:r>
      <w:r w:rsidRPr="00252DB8">
        <w:rPr>
          <w:rFonts w:ascii="Acme" w:eastAsia="Acme" w:hAnsi="Acme" w:cs="Acme"/>
          <w:bCs/>
          <w:sz w:val="28"/>
          <w:szCs w:val="28"/>
        </w:rPr>
        <w:t xml:space="preserve">th-grade team we are strongly encouraging students to have with them for every class, every day their own personal bottle of hand sanitizer and that they do not share supplies to help fight the spread of germs.  </w:t>
      </w:r>
      <w:r w:rsidRPr="00252DB8">
        <w:rPr>
          <w:bCs/>
          <w:sz w:val="28"/>
          <w:szCs w:val="28"/>
        </w:rPr>
        <w:t>Please remember, t</w:t>
      </w:r>
      <w:r w:rsidR="00065873" w:rsidRPr="00252DB8">
        <w:rPr>
          <w:bCs/>
          <w:sz w:val="28"/>
          <w:szCs w:val="28"/>
        </w:rPr>
        <w:t>hese are the minimum supplies for each class.  Specific teachers can ask for additional items at the beginning of the year</w:t>
      </w:r>
      <w:r w:rsidRPr="00252DB8">
        <w:rPr>
          <w:bCs/>
          <w:sz w:val="28"/>
          <w:szCs w:val="28"/>
        </w:rPr>
        <w:t xml:space="preserve"> once your child has their schedule</w:t>
      </w:r>
      <w:r w:rsidR="00065873" w:rsidRPr="00553980">
        <w:rPr>
          <w:bCs/>
          <w:sz w:val="20"/>
          <w:szCs w:val="20"/>
        </w:rPr>
        <w:t>.</w:t>
      </w:r>
      <w:r w:rsidR="00553980" w:rsidRPr="00553980">
        <w:rPr>
          <w:rFonts w:ascii="Acme" w:eastAsia="Acme" w:hAnsi="Acme" w:cs="Acme"/>
          <w:bCs/>
          <w:sz w:val="20"/>
          <w:szCs w:val="20"/>
        </w:rPr>
        <w:t xml:space="preserve"> </w:t>
      </w:r>
    </w:p>
    <w:p w14:paraId="4BE6D0A7" w14:textId="77777777" w:rsidR="00252DB8" w:rsidRPr="00553980" w:rsidRDefault="00252DB8" w:rsidP="00553980">
      <w:pPr>
        <w:rPr>
          <w:rFonts w:ascii="Acme" w:eastAsia="Acme" w:hAnsi="Acme" w:cs="Acme"/>
          <w:bCs/>
          <w:sz w:val="20"/>
          <w:szCs w:val="20"/>
        </w:rPr>
      </w:pPr>
    </w:p>
    <w:p w14:paraId="1DC0A8E5" w14:textId="736CCFB0" w:rsidR="00065873" w:rsidRPr="002727FA" w:rsidRDefault="00553980" w:rsidP="001339B4">
      <w:pPr>
        <w:jc w:val="center"/>
        <w:rPr>
          <w:b/>
          <w:sz w:val="32"/>
        </w:rPr>
      </w:pPr>
      <w:r w:rsidRPr="002727FA">
        <w:rPr>
          <w:b/>
          <w:sz w:val="32"/>
        </w:rPr>
        <w:t xml:space="preserve"> </w:t>
      </w:r>
    </w:p>
    <w:p w14:paraId="30689B4F" w14:textId="7227BAF5" w:rsidR="00553980" w:rsidRDefault="002727FA" w:rsidP="001339B4">
      <w:pPr>
        <w:jc w:val="center"/>
        <w:rPr>
          <w:b/>
          <w:sz w:val="48"/>
          <w:szCs w:val="40"/>
        </w:rPr>
      </w:pPr>
      <w:r>
        <w:rPr>
          <w:b/>
          <w:sz w:val="48"/>
          <w:szCs w:val="40"/>
        </w:rPr>
        <w:t xml:space="preserve">GENERAL SUPPLIES FOR ALL </w:t>
      </w:r>
      <w:r w:rsidR="00F34565">
        <w:rPr>
          <w:b/>
          <w:sz w:val="48"/>
          <w:szCs w:val="40"/>
        </w:rPr>
        <w:t>7</w:t>
      </w:r>
      <w:r w:rsidR="00C04967" w:rsidRPr="00C04967">
        <w:rPr>
          <w:b/>
          <w:sz w:val="48"/>
          <w:szCs w:val="40"/>
          <w:vertAlign w:val="superscript"/>
        </w:rPr>
        <w:t>th</w:t>
      </w:r>
      <w:r w:rsidR="00C04967">
        <w:rPr>
          <w:b/>
          <w:sz w:val="48"/>
          <w:szCs w:val="40"/>
        </w:rPr>
        <w:t xml:space="preserve"> GRADE </w:t>
      </w:r>
      <w:r>
        <w:rPr>
          <w:b/>
          <w:sz w:val="48"/>
          <w:szCs w:val="40"/>
        </w:rPr>
        <w:t>COURSES</w:t>
      </w:r>
    </w:p>
    <w:p w14:paraId="08AEA37F" w14:textId="77777777" w:rsidR="00252DB8" w:rsidRPr="002727FA" w:rsidRDefault="00252DB8" w:rsidP="001339B4">
      <w:pPr>
        <w:jc w:val="center"/>
        <w:rPr>
          <w:b/>
          <w:sz w:val="48"/>
          <w:szCs w:val="40"/>
        </w:rPr>
      </w:pPr>
    </w:p>
    <w:p w14:paraId="5A1E22D2" w14:textId="77777777" w:rsidR="00F34565" w:rsidRPr="00565C82" w:rsidRDefault="00F34565" w:rsidP="00F34565">
      <w:pPr>
        <w:shd w:val="clear" w:color="auto" w:fill="FFFFFF"/>
        <w:jc w:val="center"/>
        <w:textAlignment w:val="baseline"/>
        <w:rPr>
          <w:rFonts w:ascii="Arial" w:eastAsia="Times New Roman" w:hAnsi="Arial" w:cs="Arial"/>
          <w:color w:val="000000"/>
          <w:sz w:val="30"/>
          <w:szCs w:val="30"/>
        </w:rPr>
      </w:pPr>
      <w:r w:rsidRPr="00565C82">
        <w:rPr>
          <w:rFonts w:ascii="Arial" w:eastAsia="Times New Roman" w:hAnsi="Arial" w:cs="Arial"/>
          <w:color w:val="000000"/>
          <w:sz w:val="30"/>
          <w:szCs w:val="30"/>
        </w:rPr>
        <w:t>4- 1inch binders</w:t>
      </w:r>
    </w:p>
    <w:p w14:paraId="512AC381" w14:textId="77777777" w:rsidR="00F34565" w:rsidRPr="00565C82" w:rsidRDefault="00F34565" w:rsidP="00F34565">
      <w:pPr>
        <w:shd w:val="clear" w:color="auto" w:fill="FFFFFF"/>
        <w:jc w:val="center"/>
        <w:textAlignment w:val="baseline"/>
        <w:rPr>
          <w:rFonts w:ascii="Arial" w:eastAsia="Times New Roman" w:hAnsi="Arial" w:cs="Arial"/>
          <w:color w:val="000000"/>
          <w:sz w:val="30"/>
          <w:szCs w:val="30"/>
        </w:rPr>
      </w:pPr>
      <w:r w:rsidRPr="00565C82">
        <w:rPr>
          <w:rFonts w:ascii="Arial" w:eastAsia="Times New Roman" w:hAnsi="Arial" w:cs="Arial"/>
          <w:color w:val="000000"/>
          <w:sz w:val="30"/>
          <w:szCs w:val="30"/>
        </w:rPr>
        <w:t>2 composition notebooks (1 math/1 science)</w:t>
      </w:r>
    </w:p>
    <w:p w14:paraId="709B174F" w14:textId="77777777" w:rsidR="00F34565" w:rsidRPr="00565C82" w:rsidRDefault="00F34565" w:rsidP="00F34565">
      <w:pPr>
        <w:shd w:val="clear" w:color="auto" w:fill="FFFFFF"/>
        <w:jc w:val="center"/>
        <w:textAlignment w:val="baseline"/>
        <w:rPr>
          <w:rFonts w:ascii="Arial" w:eastAsia="Times New Roman" w:hAnsi="Arial" w:cs="Arial"/>
          <w:color w:val="000000"/>
          <w:sz w:val="30"/>
          <w:szCs w:val="30"/>
        </w:rPr>
      </w:pPr>
      <w:r w:rsidRPr="00565C82">
        <w:rPr>
          <w:rFonts w:ascii="Arial" w:eastAsia="Times New Roman" w:hAnsi="Arial" w:cs="Arial"/>
          <w:color w:val="000000"/>
          <w:sz w:val="30"/>
          <w:szCs w:val="30"/>
        </w:rPr>
        <w:t>tab dividers</w:t>
      </w:r>
    </w:p>
    <w:p w14:paraId="08DA1DAD" w14:textId="77777777" w:rsidR="00F34565" w:rsidRPr="00565C82" w:rsidRDefault="00F34565" w:rsidP="00F34565">
      <w:pPr>
        <w:shd w:val="clear" w:color="auto" w:fill="FFFFFF"/>
        <w:jc w:val="center"/>
        <w:textAlignment w:val="baseline"/>
        <w:rPr>
          <w:rFonts w:ascii="Arial" w:eastAsia="Times New Roman" w:hAnsi="Arial" w:cs="Arial"/>
          <w:color w:val="000000"/>
          <w:sz w:val="30"/>
          <w:szCs w:val="30"/>
        </w:rPr>
      </w:pPr>
      <w:r w:rsidRPr="00565C82">
        <w:rPr>
          <w:rFonts w:ascii="Arial" w:eastAsia="Times New Roman" w:hAnsi="Arial" w:cs="Arial"/>
          <w:color w:val="000000"/>
          <w:sz w:val="30"/>
          <w:szCs w:val="30"/>
        </w:rPr>
        <w:t>pocket folders</w:t>
      </w:r>
    </w:p>
    <w:p w14:paraId="32B11F95" w14:textId="77777777" w:rsidR="00F34565" w:rsidRPr="00565C82" w:rsidRDefault="00F34565" w:rsidP="00F34565">
      <w:pPr>
        <w:shd w:val="clear" w:color="auto" w:fill="FFFFFF"/>
        <w:jc w:val="center"/>
        <w:textAlignment w:val="baseline"/>
        <w:rPr>
          <w:rFonts w:ascii="Arial" w:eastAsia="Times New Roman" w:hAnsi="Arial" w:cs="Arial"/>
          <w:color w:val="000000"/>
          <w:sz w:val="30"/>
          <w:szCs w:val="30"/>
        </w:rPr>
      </w:pPr>
      <w:r w:rsidRPr="00565C82">
        <w:rPr>
          <w:rFonts w:ascii="Arial" w:eastAsia="Times New Roman" w:hAnsi="Arial" w:cs="Arial"/>
          <w:color w:val="000000"/>
          <w:sz w:val="30"/>
          <w:szCs w:val="30"/>
          <w:bdr w:val="none" w:sz="0" w:space="0" w:color="auto" w:frame="1"/>
        </w:rPr>
        <w:t>notebook paper</w:t>
      </w:r>
    </w:p>
    <w:p w14:paraId="501577A3" w14:textId="77777777" w:rsidR="00F34565" w:rsidRPr="00565C82" w:rsidRDefault="00F34565" w:rsidP="00F34565">
      <w:pPr>
        <w:shd w:val="clear" w:color="auto" w:fill="FFFFFF"/>
        <w:jc w:val="center"/>
        <w:textAlignment w:val="baseline"/>
        <w:rPr>
          <w:rFonts w:ascii="Arial" w:eastAsia="Times New Roman" w:hAnsi="Arial" w:cs="Arial"/>
          <w:color w:val="000000"/>
          <w:sz w:val="30"/>
          <w:szCs w:val="30"/>
        </w:rPr>
      </w:pPr>
      <w:r w:rsidRPr="00565C82">
        <w:rPr>
          <w:rFonts w:ascii="Arial" w:eastAsia="Times New Roman" w:hAnsi="Arial" w:cs="Arial"/>
          <w:color w:val="000000"/>
          <w:sz w:val="30"/>
          <w:szCs w:val="30"/>
        </w:rPr>
        <w:t>pencils</w:t>
      </w:r>
    </w:p>
    <w:p w14:paraId="629B8041" w14:textId="77777777" w:rsidR="00F34565" w:rsidRPr="00565C82" w:rsidRDefault="00F34565" w:rsidP="00F34565">
      <w:pPr>
        <w:shd w:val="clear" w:color="auto" w:fill="FFFFFF"/>
        <w:jc w:val="center"/>
        <w:textAlignment w:val="baseline"/>
        <w:rPr>
          <w:rFonts w:ascii="Arial" w:eastAsia="Times New Roman" w:hAnsi="Arial" w:cs="Arial"/>
          <w:color w:val="000000"/>
          <w:sz w:val="30"/>
          <w:szCs w:val="30"/>
        </w:rPr>
      </w:pPr>
      <w:r w:rsidRPr="00565C82">
        <w:rPr>
          <w:rFonts w:ascii="Arial" w:eastAsia="Times New Roman" w:hAnsi="Arial" w:cs="Arial"/>
          <w:color w:val="000000"/>
          <w:sz w:val="30"/>
          <w:szCs w:val="30"/>
        </w:rPr>
        <w:t>pens (blue and black only)</w:t>
      </w:r>
    </w:p>
    <w:p w14:paraId="029427DE" w14:textId="77777777" w:rsidR="00F34565" w:rsidRPr="00565C82" w:rsidRDefault="00F34565" w:rsidP="00F34565">
      <w:pPr>
        <w:shd w:val="clear" w:color="auto" w:fill="FFFFFF"/>
        <w:jc w:val="center"/>
        <w:textAlignment w:val="baseline"/>
        <w:rPr>
          <w:rFonts w:ascii="Arial" w:eastAsia="Times New Roman" w:hAnsi="Arial" w:cs="Arial"/>
          <w:color w:val="000000"/>
          <w:sz w:val="30"/>
          <w:szCs w:val="30"/>
        </w:rPr>
      </w:pPr>
      <w:r w:rsidRPr="00565C82">
        <w:rPr>
          <w:rFonts w:ascii="Arial" w:eastAsia="Times New Roman" w:hAnsi="Arial" w:cs="Arial"/>
          <w:color w:val="000000"/>
          <w:sz w:val="30"/>
          <w:szCs w:val="30"/>
        </w:rPr>
        <w:t>erasers</w:t>
      </w:r>
    </w:p>
    <w:p w14:paraId="08CA127E" w14:textId="77777777" w:rsidR="00F34565" w:rsidRPr="00565C82" w:rsidRDefault="00F34565" w:rsidP="00F34565">
      <w:pPr>
        <w:shd w:val="clear" w:color="auto" w:fill="FFFFFF"/>
        <w:jc w:val="center"/>
        <w:textAlignment w:val="baseline"/>
        <w:rPr>
          <w:rFonts w:ascii="Arial" w:eastAsia="Times New Roman" w:hAnsi="Arial" w:cs="Arial"/>
          <w:color w:val="000000"/>
          <w:sz w:val="30"/>
          <w:szCs w:val="30"/>
        </w:rPr>
      </w:pPr>
      <w:r w:rsidRPr="00565C82">
        <w:rPr>
          <w:rFonts w:ascii="Arial" w:eastAsia="Times New Roman" w:hAnsi="Arial" w:cs="Arial"/>
          <w:color w:val="000000"/>
          <w:sz w:val="30"/>
          <w:szCs w:val="30"/>
        </w:rPr>
        <w:t>highlighters</w:t>
      </w:r>
    </w:p>
    <w:p w14:paraId="4B343102" w14:textId="77777777" w:rsidR="00F34565" w:rsidRPr="00565C82" w:rsidRDefault="00F34565" w:rsidP="00F34565">
      <w:pPr>
        <w:shd w:val="clear" w:color="auto" w:fill="FFFFFF"/>
        <w:jc w:val="center"/>
        <w:textAlignment w:val="baseline"/>
        <w:rPr>
          <w:rFonts w:ascii="Arial" w:eastAsia="Times New Roman" w:hAnsi="Arial" w:cs="Arial"/>
          <w:color w:val="000000"/>
          <w:sz w:val="30"/>
          <w:szCs w:val="30"/>
        </w:rPr>
      </w:pPr>
      <w:r w:rsidRPr="00565C82">
        <w:rPr>
          <w:rFonts w:ascii="Arial" w:eastAsia="Times New Roman" w:hAnsi="Arial" w:cs="Arial"/>
          <w:color w:val="000000"/>
          <w:sz w:val="30"/>
          <w:szCs w:val="30"/>
        </w:rPr>
        <w:t>colored pencils or markers</w:t>
      </w:r>
    </w:p>
    <w:p w14:paraId="2C490444" w14:textId="77777777" w:rsidR="00F34565" w:rsidRPr="00565C82" w:rsidRDefault="00F34565" w:rsidP="00F34565">
      <w:pPr>
        <w:shd w:val="clear" w:color="auto" w:fill="FFFFFF"/>
        <w:jc w:val="center"/>
        <w:textAlignment w:val="baseline"/>
        <w:rPr>
          <w:rFonts w:ascii="Arial" w:eastAsia="Times New Roman" w:hAnsi="Arial" w:cs="Arial"/>
          <w:color w:val="000000"/>
          <w:sz w:val="30"/>
          <w:szCs w:val="30"/>
        </w:rPr>
      </w:pPr>
      <w:r w:rsidRPr="00565C82">
        <w:rPr>
          <w:rFonts w:ascii="Arial" w:eastAsia="Times New Roman" w:hAnsi="Arial" w:cs="Arial"/>
          <w:color w:val="000000"/>
          <w:sz w:val="30"/>
          <w:szCs w:val="30"/>
        </w:rPr>
        <w:t>glue stick</w:t>
      </w:r>
    </w:p>
    <w:p w14:paraId="08357A80" w14:textId="77777777" w:rsidR="00F34565" w:rsidRPr="00565C82" w:rsidRDefault="00F34565" w:rsidP="00F34565">
      <w:pPr>
        <w:shd w:val="clear" w:color="auto" w:fill="FFFFFF"/>
        <w:jc w:val="center"/>
        <w:textAlignment w:val="baseline"/>
        <w:rPr>
          <w:rFonts w:ascii="Arial" w:eastAsia="Times New Roman" w:hAnsi="Arial" w:cs="Arial"/>
          <w:color w:val="000000"/>
          <w:sz w:val="30"/>
          <w:szCs w:val="30"/>
        </w:rPr>
      </w:pPr>
      <w:r w:rsidRPr="00565C82">
        <w:rPr>
          <w:rFonts w:ascii="Arial" w:eastAsia="Times New Roman" w:hAnsi="Arial" w:cs="Arial"/>
          <w:color w:val="000000"/>
          <w:sz w:val="30"/>
          <w:szCs w:val="30"/>
        </w:rPr>
        <w:t>dry erase markers</w:t>
      </w:r>
    </w:p>
    <w:p w14:paraId="06A93328" w14:textId="77777777" w:rsidR="00F34565" w:rsidRPr="00565C82" w:rsidRDefault="00F34565" w:rsidP="00F34565">
      <w:pPr>
        <w:shd w:val="clear" w:color="auto" w:fill="FFFFFF"/>
        <w:jc w:val="center"/>
        <w:textAlignment w:val="baseline"/>
        <w:rPr>
          <w:rFonts w:ascii="Arial" w:eastAsia="Times New Roman" w:hAnsi="Arial" w:cs="Arial"/>
          <w:color w:val="000000"/>
          <w:sz w:val="30"/>
          <w:szCs w:val="30"/>
        </w:rPr>
      </w:pPr>
      <w:r w:rsidRPr="00565C82">
        <w:rPr>
          <w:rFonts w:ascii="Arial" w:eastAsia="Times New Roman" w:hAnsi="Arial" w:cs="Arial"/>
          <w:color w:val="000000"/>
          <w:sz w:val="30"/>
          <w:szCs w:val="30"/>
        </w:rPr>
        <w:t>index cards</w:t>
      </w:r>
    </w:p>
    <w:p w14:paraId="241C30EB" w14:textId="77777777" w:rsidR="00F34565" w:rsidRPr="00565C82" w:rsidRDefault="00F34565" w:rsidP="00F34565">
      <w:pPr>
        <w:shd w:val="clear" w:color="auto" w:fill="FFFFFF"/>
        <w:jc w:val="center"/>
        <w:textAlignment w:val="baseline"/>
        <w:rPr>
          <w:rFonts w:ascii="Arial" w:eastAsia="Times New Roman" w:hAnsi="Arial" w:cs="Arial"/>
          <w:color w:val="000000"/>
          <w:sz w:val="30"/>
          <w:szCs w:val="30"/>
        </w:rPr>
      </w:pPr>
      <w:r w:rsidRPr="00565C82">
        <w:rPr>
          <w:rFonts w:ascii="Arial" w:eastAsia="Times New Roman" w:hAnsi="Arial" w:cs="Arial"/>
          <w:color w:val="000000"/>
          <w:sz w:val="30"/>
          <w:szCs w:val="30"/>
        </w:rPr>
        <w:t>post its</w:t>
      </w:r>
    </w:p>
    <w:p w14:paraId="4EF1496C" w14:textId="199A8D7A" w:rsidR="002727FA" w:rsidRDefault="002727FA" w:rsidP="001339B4">
      <w:pPr>
        <w:jc w:val="center"/>
        <w:rPr>
          <w:b/>
          <w:sz w:val="32"/>
        </w:rPr>
      </w:pPr>
    </w:p>
    <w:sectPr w:rsidR="002727FA" w:rsidSect="00F345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me">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B667D"/>
    <w:multiLevelType w:val="hybridMultilevel"/>
    <w:tmpl w:val="2EAE4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9C120B1"/>
    <w:multiLevelType w:val="hybridMultilevel"/>
    <w:tmpl w:val="421C9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37686">
    <w:abstractNumId w:val="1"/>
  </w:num>
  <w:num w:numId="2" w16cid:durableId="1581137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B4"/>
    <w:rsid w:val="0005204E"/>
    <w:rsid w:val="00065873"/>
    <w:rsid w:val="000C261B"/>
    <w:rsid w:val="001339B4"/>
    <w:rsid w:val="001D030F"/>
    <w:rsid w:val="00252DB8"/>
    <w:rsid w:val="002727FA"/>
    <w:rsid w:val="00396EDF"/>
    <w:rsid w:val="00417DFE"/>
    <w:rsid w:val="00553980"/>
    <w:rsid w:val="005C2F51"/>
    <w:rsid w:val="00635523"/>
    <w:rsid w:val="006B0855"/>
    <w:rsid w:val="007B614B"/>
    <w:rsid w:val="008A6471"/>
    <w:rsid w:val="009566AF"/>
    <w:rsid w:val="00967FA1"/>
    <w:rsid w:val="009B2879"/>
    <w:rsid w:val="00A17A68"/>
    <w:rsid w:val="00A841B2"/>
    <w:rsid w:val="00AA7248"/>
    <w:rsid w:val="00AF0038"/>
    <w:rsid w:val="00B50DC2"/>
    <w:rsid w:val="00B977BA"/>
    <w:rsid w:val="00BC1840"/>
    <w:rsid w:val="00C04967"/>
    <w:rsid w:val="00D03961"/>
    <w:rsid w:val="00E46E61"/>
    <w:rsid w:val="00F0691A"/>
    <w:rsid w:val="00F34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5E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1339B4"/>
    <w:pPr>
      <w:spacing w:after="200"/>
      <w:ind w:left="720"/>
      <w:contextualSpacing/>
    </w:pPr>
    <w:rPr>
      <w:rFonts w:eastAsiaTheme="minorEastAsia"/>
    </w:rPr>
  </w:style>
  <w:style w:type="paragraph" w:styleId="NormalWeb">
    <w:name w:val="Normal (Web)"/>
    <w:basedOn w:val="Normal"/>
    <w:uiPriority w:val="99"/>
    <w:unhideWhenUsed/>
    <w:rsid w:val="005C2F5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006641">
      <w:bodyDiv w:val="1"/>
      <w:marLeft w:val="0"/>
      <w:marRight w:val="0"/>
      <w:marTop w:val="0"/>
      <w:marBottom w:val="0"/>
      <w:divBdr>
        <w:top w:val="none" w:sz="0" w:space="0" w:color="auto"/>
        <w:left w:val="none" w:sz="0" w:space="0" w:color="auto"/>
        <w:bottom w:val="none" w:sz="0" w:space="0" w:color="auto"/>
        <w:right w:val="none" w:sz="0" w:space="0" w:color="auto"/>
      </w:divBdr>
    </w:div>
    <w:div w:id="13989438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D. Vinson</dc:creator>
  <cp:keywords/>
  <dc:description/>
  <cp:lastModifiedBy>Elizabeth R. Crow</cp:lastModifiedBy>
  <cp:revision>2</cp:revision>
  <cp:lastPrinted>2021-06-02T13:11:00Z</cp:lastPrinted>
  <dcterms:created xsi:type="dcterms:W3CDTF">2023-05-31T15:12:00Z</dcterms:created>
  <dcterms:modified xsi:type="dcterms:W3CDTF">2023-05-31T15:12:00Z</dcterms:modified>
</cp:coreProperties>
</file>